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E5AD19" w14:textId="77777777" w:rsidR="00D63FC4" w:rsidRPr="00D63FC4" w:rsidRDefault="00D63FC4" w:rsidP="00D63FC4">
      <w:pPr>
        <w:rPr>
          <w:b/>
          <w:bCs/>
        </w:rPr>
      </w:pPr>
      <w:r w:rsidRPr="00D63FC4">
        <w:rPr>
          <w:b/>
          <w:bCs/>
        </w:rPr>
        <w:t>Overview</w:t>
      </w:r>
    </w:p>
    <w:p w14:paraId="2B2E9178" w14:textId="77777777" w:rsidR="00D63FC4" w:rsidRPr="00D63FC4" w:rsidRDefault="00D63FC4" w:rsidP="00D63FC4">
      <w:r w:rsidRPr="00D63FC4">
        <w:t xml:space="preserve">During tax season, clerks often need to update the </w:t>
      </w:r>
      <w:r w:rsidRPr="00D63FC4">
        <w:rPr>
          <w:b/>
          <w:bCs/>
        </w:rPr>
        <w:t>Advertising List</w:t>
      </w:r>
      <w:r w:rsidRPr="00D63FC4">
        <w:t xml:space="preserve"> displayed on the public DTAX (</w:t>
      </w:r>
      <w:proofErr w:type="spellStart"/>
      <w:r w:rsidRPr="00D63FC4">
        <w:t>kydtax</w:t>
      </w:r>
      <w:proofErr w:type="spellEnd"/>
      <w:r w:rsidRPr="00D63FC4">
        <w:t>) website.</w:t>
      </w:r>
    </w:p>
    <w:p w14:paraId="348F65F6" w14:textId="77777777" w:rsidR="00D63FC4" w:rsidRPr="00D63FC4" w:rsidRDefault="00D63FC4" w:rsidP="00D63FC4">
      <w:pPr>
        <w:rPr>
          <w:b/>
          <w:bCs/>
        </w:rPr>
      </w:pPr>
      <w:r w:rsidRPr="00D63FC4">
        <w:rPr>
          <w:b/>
          <w:bCs/>
        </w:rPr>
        <w:t>Steps</w:t>
      </w:r>
    </w:p>
    <w:p w14:paraId="7C475F23" w14:textId="77777777" w:rsidR="00D63FC4" w:rsidRPr="00D63FC4" w:rsidRDefault="00D63FC4" w:rsidP="00D63FC4">
      <w:pPr>
        <w:numPr>
          <w:ilvl w:val="0"/>
          <w:numId w:val="1"/>
        </w:numPr>
      </w:pPr>
      <w:r w:rsidRPr="00D63FC4">
        <w:t>Generate the advertising list (List G) from within DTAX.</w:t>
      </w:r>
    </w:p>
    <w:p w14:paraId="5919BA93" w14:textId="77777777" w:rsidR="00D63FC4" w:rsidRPr="00D63FC4" w:rsidRDefault="00D63FC4" w:rsidP="00D63FC4">
      <w:pPr>
        <w:numPr>
          <w:ilvl w:val="0"/>
          <w:numId w:val="1"/>
        </w:numPr>
      </w:pPr>
      <w:r w:rsidRPr="00D63FC4">
        <w:t>Save the file to the designated county folder.</w:t>
      </w:r>
    </w:p>
    <w:p w14:paraId="4B1772CB" w14:textId="77777777" w:rsidR="00D63FC4" w:rsidRPr="00D63FC4" w:rsidRDefault="00D63FC4" w:rsidP="00D63FC4">
      <w:pPr>
        <w:numPr>
          <w:ilvl w:val="0"/>
          <w:numId w:val="1"/>
        </w:numPr>
      </w:pPr>
      <w:r w:rsidRPr="00D63FC4">
        <w:t xml:space="preserve">The system’s </w:t>
      </w:r>
      <w:r w:rsidRPr="00D63FC4">
        <w:rPr>
          <w:b/>
          <w:bCs/>
        </w:rPr>
        <w:t>nightly job</w:t>
      </w:r>
      <w:r w:rsidRPr="00D63FC4">
        <w:t xml:space="preserve"> will automatically update the public </w:t>
      </w:r>
      <w:proofErr w:type="spellStart"/>
      <w:r w:rsidRPr="00D63FC4">
        <w:t>kydtax</w:t>
      </w:r>
      <w:proofErr w:type="spellEnd"/>
      <w:r w:rsidRPr="00D63FC4">
        <w:t xml:space="preserve"> page based on this file.</w:t>
      </w:r>
    </w:p>
    <w:p w14:paraId="5D9BA3F8" w14:textId="77777777" w:rsidR="00D63FC4" w:rsidRPr="00D63FC4" w:rsidRDefault="00D63FC4" w:rsidP="00D63FC4">
      <w:pPr>
        <w:rPr>
          <w:b/>
          <w:bCs/>
        </w:rPr>
      </w:pPr>
      <w:r w:rsidRPr="00D63FC4">
        <w:rPr>
          <w:b/>
          <w:bCs/>
        </w:rPr>
        <w:t>Notes</w:t>
      </w:r>
    </w:p>
    <w:p w14:paraId="36EE5336" w14:textId="77777777" w:rsidR="00D63FC4" w:rsidRPr="00D63FC4" w:rsidRDefault="00D63FC4" w:rsidP="00D63FC4">
      <w:pPr>
        <w:numPr>
          <w:ilvl w:val="0"/>
          <w:numId w:val="2"/>
        </w:numPr>
      </w:pPr>
      <w:r w:rsidRPr="00D63FC4">
        <w:t>This process is seasonal (typically November–December).</w:t>
      </w:r>
    </w:p>
    <w:p w14:paraId="6FFB0A98" w14:textId="77777777" w:rsidR="00D63FC4" w:rsidRPr="00D63FC4" w:rsidRDefault="00D63FC4" w:rsidP="00D63FC4">
      <w:pPr>
        <w:numPr>
          <w:ilvl w:val="0"/>
          <w:numId w:val="2"/>
        </w:numPr>
      </w:pPr>
      <w:r w:rsidRPr="00D63FC4">
        <w:t xml:space="preserve">Rate updates do </w:t>
      </w:r>
      <w:r w:rsidRPr="00D63FC4">
        <w:rPr>
          <w:b/>
          <w:bCs/>
        </w:rPr>
        <w:t>not</w:t>
      </w:r>
      <w:r w:rsidRPr="00D63FC4">
        <w:t xml:space="preserve"> occur in DTAX this time of year.</w:t>
      </w:r>
    </w:p>
    <w:p w14:paraId="0CD24A1B" w14:textId="77777777" w:rsidR="00D63FC4" w:rsidRPr="00D63FC4" w:rsidRDefault="00D63FC4" w:rsidP="00D63FC4">
      <w:pPr>
        <w:numPr>
          <w:ilvl w:val="0"/>
          <w:numId w:val="2"/>
        </w:numPr>
      </w:pPr>
      <w:r w:rsidRPr="00D63FC4">
        <w:t>For rate changes, see the Franchise Billing → DTAX → Rate/District process, used during other times of the year.</w:t>
      </w:r>
    </w:p>
    <w:p w14:paraId="4F009914" w14:textId="77777777" w:rsidR="0037230A" w:rsidRPr="00D63FC4" w:rsidRDefault="0037230A" w:rsidP="00D63FC4"/>
    <w:sectPr w:rsidR="0037230A" w:rsidRPr="00D63FC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C242BB"/>
    <w:multiLevelType w:val="multilevel"/>
    <w:tmpl w:val="9B046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C35277C"/>
    <w:multiLevelType w:val="multilevel"/>
    <w:tmpl w:val="E27098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67790378">
    <w:abstractNumId w:val="1"/>
  </w:num>
  <w:num w:numId="2" w16cid:durableId="17301530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FC4"/>
    <w:rsid w:val="0037230A"/>
    <w:rsid w:val="00725248"/>
    <w:rsid w:val="00B80047"/>
    <w:rsid w:val="00D04375"/>
    <w:rsid w:val="00D63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83ADF7"/>
  <w15:chartTrackingRefBased/>
  <w15:docId w15:val="{400CAB24-7357-41BC-8742-E19CA309C0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63FC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63F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63FC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63F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63FC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63FC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63FC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63FC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63FC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63FC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63FC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63FC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63FC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63FC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63FC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63FC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63FC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63FC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63FC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63F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63FC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63F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63F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63FC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63FC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63FC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63FC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63FC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63FC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476</Characters>
  <Application>Microsoft Office Word</Application>
  <DocSecurity>0</DocSecurity>
  <Lines>13</Lines>
  <Paragraphs>10</Paragraphs>
  <ScaleCrop>false</ScaleCrop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Hoskins</dc:creator>
  <cp:keywords/>
  <dc:description/>
  <cp:lastModifiedBy>Gabriel Hoskins</cp:lastModifiedBy>
  <cp:revision>3</cp:revision>
  <dcterms:created xsi:type="dcterms:W3CDTF">2025-11-19T21:13:00Z</dcterms:created>
  <dcterms:modified xsi:type="dcterms:W3CDTF">2025-11-19T21:13:00Z</dcterms:modified>
</cp:coreProperties>
</file>