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0A4DC" w14:textId="77777777" w:rsidR="00FF7E5D" w:rsidRPr="00FF7E5D" w:rsidRDefault="00FF7E5D" w:rsidP="00FF7E5D">
      <w:pPr>
        <w:rPr>
          <w:b/>
          <w:bCs/>
        </w:rPr>
      </w:pPr>
      <w:r w:rsidRPr="00FF7E5D">
        <w:rPr>
          <w:b/>
          <w:bCs/>
        </w:rPr>
        <w:t>Ledger 5002 – Understanding Voter Personnel Reimbursement (VPR)</w:t>
      </w:r>
    </w:p>
    <w:p w14:paraId="7C01672E" w14:textId="77777777" w:rsidR="00FF7E5D" w:rsidRPr="00FF7E5D" w:rsidRDefault="00FF7E5D" w:rsidP="00FF7E5D">
      <w:pPr>
        <w:rPr>
          <w:b/>
          <w:bCs/>
        </w:rPr>
      </w:pPr>
      <w:r w:rsidRPr="00FF7E5D">
        <w:rPr>
          <w:b/>
          <w:bCs/>
        </w:rPr>
        <w:t>Purpose:</w:t>
      </w:r>
      <w:r w:rsidRPr="00FF7E5D">
        <w:rPr>
          <w:b/>
          <w:bCs/>
        </w:rPr>
        <w:br/>
        <w:t xml:space="preserve">To explain the purpose of ledger code 5002 in POSTS and clarify why it may appear </w:t>
      </w:r>
      <w:proofErr w:type="gramStart"/>
      <w:r w:rsidRPr="00FF7E5D">
        <w:rPr>
          <w:b/>
          <w:bCs/>
        </w:rPr>
        <w:t>on</w:t>
      </w:r>
      <w:proofErr w:type="gramEnd"/>
      <w:r w:rsidRPr="00FF7E5D">
        <w:rPr>
          <w:b/>
          <w:bCs/>
        </w:rPr>
        <w:t xml:space="preserve"> reports even if it does not seem to exist in the local ledger setup.</w:t>
      </w:r>
    </w:p>
    <w:p w14:paraId="5CE0590E" w14:textId="77777777" w:rsidR="00FF7E5D" w:rsidRPr="00FF7E5D" w:rsidRDefault="00FF7E5D" w:rsidP="00FF7E5D">
      <w:pPr>
        <w:rPr>
          <w:b/>
          <w:bCs/>
        </w:rPr>
      </w:pPr>
      <w:r w:rsidRPr="00FF7E5D">
        <w:rPr>
          <w:b/>
          <w:bCs/>
        </w:rPr>
        <w:pict w14:anchorId="7737D843">
          <v:rect id="_x0000_i1349" style="width:0;height:1.5pt" o:hralign="center" o:hrstd="t" o:hr="t" fillcolor="#a0a0a0" stroked="f"/>
        </w:pict>
      </w:r>
    </w:p>
    <w:p w14:paraId="25C545FB" w14:textId="77777777" w:rsidR="00FF7E5D" w:rsidRPr="00FF7E5D" w:rsidRDefault="00FF7E5D" w:rsidP="00FF7E5D">
      <w:pPr>
        <w:rPr>
          <w:b/>
          <w:bCs/>
        </w:rPr>
      </w:pPr>
      <w:r w:rsidRPr="00FF7E5D">
        <w:rPr>
          <w:b/>
          <w:bCs/>
        </w:rPr>
        <w:t>Symptoms</w:t>
      </w:r>
    </w:p>
    <w:p w14:paraId="1C1A6422" w14:textId="77777777" w:rsidR="00FF7E5D" w:rsidRPr="00FF7E5D" w:rsidRDefault="00FF7E5D" w:rsidP="00FF7E5D">
      <w:pPr>
        <w:numPr>
          <w:ilvl w:val="0"/>
          <w:numId w:val="19"/>
        </w:numPr>
        <w:rPr>
          <w:b/>
          <w:bCs/>
        </w:rPr>
      </w:pPr>
      <w:r w:rsidRPr="00FF7E5D">
        <w:rPr>
          <w:b/>
          <w:bCs/>
        </w:rPr>
        <w:t>A clerk runs a financial report (for example, 8121 Financial Report) and sees an unfamiliar ledger code, such as 5002, listed with a balance.</w:t>
      </w:r>
    </w:p>
    <w:p w14:paraId="3B803DCD" w14:textId="77777777" w:rsidR="00FF7E5D" w:rsidRPr="00FF7E5D" w:rsidRDefault="00FF7E5D" w:rsidP="00FF7E5D">
      <w:pPr>
        <w:numPr>
          <w:ilvl w:val="0"/>
          <w:numId w:val="19"/>
        </w:numPr>
        <w:rPr>
          <w:b/>
          <w:bCs/>
        </w:rPr>
      </w:pPr>
      <w:r w:rsidRPr="00FF7E5D">
        <w:rPr>
          <w:b/>
          <w:bCs/>
        </w:rPr>
        <w:t>The code does not appear in the county’s local ledger setup screen.</w:t>
      </w:r>
    </w:p>
    <w:p w14:paraId="41CFA5F5" w14:textId="77777777" w:rsidR="00FF7E5D" w:rsidRPr="00FF7E5D" w:rsidRDefault="00FF7E5D" w:rsidP="00FF7E5D">
      <w:pPr>
        <w:numPr>
          <w:ilvl w:val="0"/>
          <w:numId w:val="19"/>
        </w:numPr>
        <w:rPr>
          <w:b/>
          <w:bCs/>
        </w:rPr>
      </w:pPr>
      <w:r w:rsidRPr="00FF7E5D">
        <w:rPr>
          <w:b/>
          <w:bCs/>
        </w:rPr>
        <w:t>The clerk may believe the code was created in error or that the report is inaccurate.</w:t>
      </w:r>
    </w:p>
    <w:p w14:paraId="561E8297" w14:textId="77777777" w:rsidR="00FF7E5D" w:rsidRPr="00FF7E5D" w:rsidRDefault="00FF7E5D" w:rsidP="00FF7E5D">
      <w:pPr>
        <w:rPr>
          <w:b/>
          <w:bCs/>
        </w:rPr>
      </w:pPr>
      <w:r w:rsidRPr="00FF7E5D">
        <w:rPr>
          <w:b/>
          <w:bCs/>
        </w:rPr>
        <w:pict w14:anchorId="347068EB">
          <v:rect id="_x0000_i1350" style="width:0;height:1.5pt" o:hralign="center" o:hrstd="t" o:hr="t" fillcolor="#a0a0a0" stroked="f"/>
        </w:pict>
      </w:r>
    </w:p>
    <w:p w14:paraId="6B84CBD8" w14:textId="77777777" w:rsidR="00FF7E5D" w:rsidRPr="00FF7E5D" w:rsidRDefault="00FF7E5D" w:rsidP="00FF7E5D">
      <w:pPr>
        <w:rPr>
          <w:b/>
          <w:bCs/>
        </w:rPr>
      </w:pPr>
      <w:r w:rsidRPr="00FF7E5D">
        <w:rPr>
          <w:b/>
          <w:bCs/>
        </w:rPr>
        <w:t>Cause</w:t>
      </w:r>
    </w:p>
    <w:p w14:paraId="608D1A5F" w14:textId="77777777" w:rsidR="00FF7E5D" w:rsidRPr="00FF7E5D" w:rsidRDefault="00FF7E5D" w:rsidP="00FF7E5D">
      <w:pPr>
        <w:rPr>
          <w:b/>
          <w:bCs/>
        </w:rPr>
      </w:pPr>
      <w:r w:rsidRPr="00FF7E5D">
        <w:rPr>
          <w:b/>
          <w:bCs/>
        </w:rPr>
        <w:t>Ledger code 5002 is tied to Voter Personnel Reimbursement (</w:t>
      </w:r>
      <w:proofErr w:type="gramStart"/>
      <w:r w:rsidRPr="00FF7E5D">
        <w:rPr>
          <w:b/>
          <w:bCs/>
        </w:rPr>
        <w:t>VPR) —</w:t>
      </w:r>
      <w:proofErr w:type="gramEnd"/>
      <w:r w:rsidRPr="00FF7E5D">
        <w:rPr>
          <w:b/>
          <w:bCs/>
        </w:rPr>
        <w:t xml:space="preserve"> a standard </w:t>
      </w:r>
      <w:proofErr w:type="gramStart"/>
      <w:r w:rsidRPr="00FF7E5D">
        <w:rPr>
          <w:b/>
          <w:bCs/>
        </w:rPr>
        <w:t>type</w:t>
      </w:r>
      <w:proofErr w:type="gramEnd"/>
      <w:r w:rsidRPr="00FF7E5D">
        <w:rPr>
          <w:b/>
          <w:bCs/>
        </w:rPr>
        <w:t xml:space="preserve"> code used by the state for election-related payments.</w:t>
      </w:r>
      <w:r w:rsidRPr="00FF7E5D">
        <w:rPr>
          <w:b/>
          <w:bCs/>
        </w:rPr>
        <w:br/>
        <w:t>Even if a county has never manually created this ledger in its own setup, the code can appear automatically when the state sends reimbursement checks for election personnel.</w:t>
      </w:r>
    </w:p>
    <w:p w14:paraId="2039A6EC" w14:textId="77777777" w:rsidR="00FF7E5D" w:rsidRPr="00FF7E5D" w:rsidRDefault="00FF7E5D" w:rsidP="00FF7E5D">
      <w:pPr>
        <w:rPr>
          <w:b/>
          <w:bCs/>
        </w:rPr>
      </w:pPr>
      <w:r w:rsidRPr="00FF7E5D">
        <w:rPr>
          <w:b/>
          <w:bCs/>
        </w:rPr>
        <w:pict w14:anchorId="5775CC79">
          <v:rect id="_x0000_i1351" style="width:0;height:1.5pt" o:hralign="center" o:hrstd="t" o:hr="t" fillcolor="#a0a0a0" stroked="f"/>
        </w:pict>
      </w:r>
    </w:p>
    <w:p w14:paraId="5EC5819A" w14:textId="77777777" w:rsidR="00FF7E5D" w:rsidRPr="00FF7E5D" w:rsidRDefault="00FF7E5D" w:rsidP="00FF7E5D">
      <w:pPr>
        <w:rPr>
          <w:b/>
          <w:bCs/>
        </w:rPr>
      </w:pPr>
      <w:r w:rsidRPr="00FF7E5D">
        <w:rPr>
          <w:b/>
          <w:bCs/>
        </w:rPr>
        <w:t>Resolution</w:t>
      </w:r>
    </w:p>
    <w:p w14:paraId="5A09D0ED" w14:textId="77777777" w:rsidR="00FF7E5D" w:rsidRPr="00FF7E5D" w:rsidRDefault="00FF7E5D" w:rsidP="00FF7E5D">
      <w:pPr>
        <w:numPr>
          <w:ilvl w:val="0"/>
          <w:numId w:val="20"/>
        </w:numPr>
        <w:rPr>
          <w:b/>
          <w:bCs/>
        </w:rPr>
      </w:pPr>
      <w:r w:rsidRPr="00FF7E5D">
        <w:rPr>
          <w:b/>
          <w:bCs/>
        </w:rPr>
        <w:t>Verify the Code:</w:t>
      </w:r>
    </w:p>
    <w:p w14:paraId="45A10816" w14:textId="77777777" w:rsidR="00FF7E5D" w:rsidRPr="00FF7E5D" w:rsidRDefault="00FF7E5D" w:rsidP="00FF7E5D">
      <w:pPr>
        <w:numPr>
          <w:ilvl w:val="1"/>
          <w:numId w:val="20"/>
        </w:numPr>
        <w:rPr>
          <w:b/>
          <w:bCs/>
        </w:rPr>
      </w:pPr>
      <w:r w:rsidRPr="00FF7E5D">
        <w:rPr>
          <w:b/>
          <w:bCs/>
        </w:rPr>
        <w:t>Search by ledger code 5002 in POSTS to confirm which transactions are associated with it.</w:t>
      </w:r>
    </w:p>
    <w:p w14:paraId="4DC014B9" w14:textId="77777777" w:rsidR="00FF7E5D" w:rsidRPr="00FF7E5D" w:rsidRDefault="00FF7E5D" w:rsidP="00FF7E5D">
      <w:pPr>
        <w:numPr>
          <w:ilvl w:val="1"/>
          <w:numId w:val="20"/>
        </w:numPr>
        <w:rPr>
          <w:b/>
          <w:bCs/>
        </w:rPr>
      </w:pPr>
      <w:r w:rsidRPr="00FF7E5D">
        <w:rPr>
          <w:b/>
          <w:bCs/>
        </w:rPr>
        <w:t>You should see voter-related reimbursements (often from the state) listed under this code.</w:t>
      </w:r>
    </w:p>
    <w:p w14:paraId="5CE7EA27" w14:textId="77777777" w:rsidR="00FF7E5D" w:rsidRPr="00FF7E5D" w:rsidRDefault="00FF7E5D" w:rsidP="00FF7E5D">
      <w:pPr>
        <w:numPr>
          <w:ilvl w:val="0"/>
          <w:numId w:val="20"/>
        </w:numPr>
        <w:rPr>
          <w:b/>
          <w:bCs/>
        </w:rPr>
      </w:pPr>
      <w:r w:rsidRPr="00FF7E5D">
        <w:rPr>
          <w:b/>
          <w:bCs/>
        </w:rPr>
        <w:t>Add the Ledger (if missing):</w:t>
      </w:r>
    </w:p>
    <w:p w14:paraId="480EB80E" w14:textId="77777777" w:rsidR="00FF7E5D" w:rsidRPr="00FF7E5D" w:rsidRDefault="00FF7E5D" w:rsidP="00FF7E5D">
      <w:pPr>
        <w:numPr>
          <w:ilvl w:val="1"/>
          <w:numId w:val="20"/>
        </w:numPr>
        <w:rPr>
          <w:b/>
          <w:bCs/>
        </w:rPr>
      </w:pPr>
      <w:r w:rsidRPr="00FF7E5D">
        <w:rPr>
          <w:b/>
          <w:bCs/>
        </w:rPr>
        <w:t>Go to the Ledger Setup section.</w:t>
      </w:r>
    </w:p>
    <w:p w14:paraId="77B7BB69" w14:textId="77777777" w:rsidR="00FF7E5D" w:rsidRPr="00FF7E5D" w:rsidRDefault="00FF7E5D" w:rsidP="00FF7E5D">
      <w:pPr>
        <w:numPr>
          <w:ilvl w:val="1"/>
          <w:numId w:val="20"/>
        </w:numPr>
        <w:rPr>
          <w:b/>
          <w:bCs/>
        </w:rPr>
      </w:pPr>
      <w:r w:rsidRPr="00FF7E5D">
        <w:rPr>
          <w:b/>
          <w:bCs/>
        </w:rPr>
        <w:t xml:space="preserve">Create a new entry for 5002 labeled </w:t>
      </w:r>
      <w:r w:rsidRPr="00FF7E5D">
        <w:rPr>
          <w:b/>
          <w:bCs/>
          <w:i/>
          <w:iCs/>
        </w:rPr>
        <w:t>“Voter Personnel Reimbursement (VPR)”</w:t>
      </w:r>
      <w:r w:rsidRPr="00FF7E5D">
        <w:rPr>
          <w:b/>
          <w:bCs/>
        </w:rPr>
        <w:t>.</w:t>
      </w:r>
    </w:p>
    <w:p w14:paraId="5E9DB28A" w14:textId="77777777" w:rsidR="00FF7E5D" w:rsidRPr="00FF7E5D" w:rsidRDefault="00FF7E5D" w:rsidP="00FF7E5D">
      <w:pPr>
        <w:numPr>
          <w:ilvl w:val="1"/>
          <w:numId w:val="20"/>
        </w:numPr>
        <w:rPr>
          <w:b/>
          <w:bCs/>
        </w:rPr>
      </w:pPr>
      <w:r w:rsidRPr="00FF7E5D">
        <w:rPr>
          <w:b/>
          <w:bCs/>
        </w:rPr>
        <w:lastRenderedPageBreak/>
        <w:t>This ensures future reports recognize and categorize it correctly.</w:t>
      </w:r>
    </w:p>
    <w:p w14:paraId="62D73AA9" w14:textId="77777777" w:rsidR="00FF7E5D" w:rsidRPr="00FF7E5D" w:rsidRDefault="00FF7E5D" w:rsidP="00FF7E5D">
      <w:pPr>
        <w:numPr>
          <w:ilvl w:val="0"/>
          <w:numId w:val="20"/>
        </w:numPr>
        <w:rPr>
          <w:b/>
          <w:bCs/>
        </w:rPr>
      </w:pPr>
      <w:r w:rsidRPr="00FF7E5D">
        <w:rPr>
          <w:b/>
          <w:bCs/>
        </w:rPr>
        <w:t>Re-run the Report:</w:t>
      </w:r>
    </w:p>
    <w:p w14:paraId="75F26020" w14:textId="77777777" w:rsidR="00FF7E5D" w:rsidRPr="00FF7E5D" w:rsidRDefault="00FF7E5D" w:rsidP="00FF7E5D">
      <w:pPr>
        <w:numPr>
          <w:ilvl w:val="1"/>
          <w:numId w:val="20"/>
        </w:numPr>
        <w:rPr>
          <w:b/>
          <w:bCs/>
        </w:rPr>
      </w:pPr>
      <w:r w:rsidRPr="00FF7E5D">
        <w:rPr>
          <w:b/>
          <w:bCs/>
        </w:rPr>
        <w:t>Once the ledger exists in your setup, re-run your financial report.</w:t>
      </w:r>
    </w:p>
    <w:p w14:paraId="6E5E99B1" w14:textId="77777777" w:rsidR="00FF7E5D" w:rsidRPr="00FF7E5D" w:rsidRDefault="00FF7E5D" w:rsidP="00FF7E5D">
      <w:pPr>
        <w:numPr>
          <w:ilvl w:val="1"/>
          <w:numId w:val="20"/>
        </w:numPr>
        <w:rPr>
          <w:b/>
          <w:bCs/>
        </w:rPr>
      </w:pPr>
      <w:r w:rsidRPr="00FF7E5D">
        <w:rPr>
          <w:b/>
          <w:bCs/>
        </w:rPr>
        <w:t>The code should now display correctly with the appropriate description.</w:t>
      </w:r>
    </w:p>
    <w:p w14:paraId="3E3B150F" w14:textId="77777777" w:rsidR="00FF7E5D" w:rsidRPr="00FF7E5D" w:rsidRDefault="00FF7E5D" w:rsidP="00FF7E5D">
      <w:pPr>
        <w:rPr>
          <w:b/>
          <w:bCs/>
        </w:rPr>
      </w:pPr>
      <w:r w:rsidRPr="00FF7E5D">
        <w:rPr>
          <w:b/>
          <w:bCs/>
        </w:rPr>
        <w:pict w14:anchorId="5D321446">
          <v:rect id="_x0000_i1352" style="width:0;height:1.5pt" o:hralign="center" o:hrstd="t" o:hr="t" fillcolor="#a0a0a0" stroked="f"/>
        </w:pict>
      </w:r>
    </w:p>
    <w:p w14:paraId="7BA3C0BB" w14:textId="77777777" w:rsidR="00FF7E5D" w:rsidRPr="00FF7E5D" w:rsidRDefault="00FF7E5D" w:rsidP="00FF7E5D">
      <w:pPr>
        <w:rPr>
          <w:b/>
          <w:bCs/>
        </w:rPr>
      </w:pPr>
      <w:r w:rsidRPr="00FF7E5D">
        <w:rPr>
          <w:b/>
          <w:bCs/>
        </w:rPr>
        <w:t>Notes</w:t>
      </w:r>
    </w:p>
    <w:p w14:paraId="5425AF6F" w14:textId="77777777" w:rsidR="00FF7E5D" w:rsidRPr="00FF7E5D" w:rsidRDefault="00FF7E5D" w:rsidP="00FF7E5D">
      <w:pPr>
        <w:numPr>
          <w:ilvl w:val="0"/>
          <w:numId w:val="21"/>
        </w:numPr>
        <w:rPr>
          <w:b/>
          <w:bCs/>
        </w:rPr>
      </w:pPr>
      <w:r w:rsidRPr="00FF7E5D">
        <w:rPr>
          <w:b/>
          <w:bCs/>
        </w:rPr>
        <w:t>The VPR code appears annually when the state reimburses the county for election worker pay.</w:t>
      </w:r>
    </w:p>
    <w:p w14:paraId="44C80593" w14:textId="77777777" w:rsidR="00FF7E5D" w:rsidRPr="00FF7E5D" w:rsidRDefault="00FF7E5D" w:rsidP="00FF7E5D">
      <w:pPr>
        <w:numPr>
          <w:ilvl w:val="0"/>
          <w:numId w:val="21"/>
        </w:numPr>
        <w:rPr>
          <w:b/>
          <w:bCs/>
        </w:rPr>
      </w:pPr>
      <w:r w:rsidRPr="00FF7E5D">
        <w:rPr>
          <w:b/>
          <w:bCs/>
        </w:rPr>
        <w:t>Even if unused for most of the year, keeping the ledger active avoids confusion during reporting season.</w:t>
      </w:r>
    </w:p>
    <w:p w14:paraId="488AA07C" w14:textId="77777777" w:rsidR="00FF7E5D" w:rsidRPr="00FF7E5D" w:rsidRDefault="00FF7E5D" w:rsidP="00FF7E5D">
      <w:pPr>
        <w:numPr>
          <w:ilvl w:val="0"/>
          <w:numId w:val="21"/>
        </w:numPr>
        <w:rPr>
          <w:b/>
          <w:bCs/>
        </w:rPr>
      </w:pPr>
      <w:r w:rsidRPr="00FF7E5D">
        <w:rPr>
          <w:b/>
          <w:bCs/>
        </w:rPr>
        <w:t>If a county does not receive or process VPR reimbursements, the ledger can remain inactive without issue.</w:t>
      </w:r>
    </w:p>
    <w:p w14:paraId="03FA0BCA" w14:textId="77777777" w:rsidR="009271FD" w:rsidRPr="00C5436E" w:rsidRDefault="009271FD" w:rsidP="00C5436E"/>
    <w:sectPr w:rsidR="009271FD" w:rsidRPr="00C54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8E4"/>
    <w:multiLevelType w:val="multilevel"/>
    <w:tmpl w:val="7C7E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E6DAA"/>
    <w:multiLevelType w:val="multilevel"/>
    <w:tmpl w:val="A0D4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A315D"/>
    <w:multiLevelType w:val="multilevel"/>
    <w:tmpl w:val="E55A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D0CA8"/>
    <w:multiLevelType w:val="multilevel"/>
    <w:tmpl w:val="6BF6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E53E3"/>
    <w:multiLevelType w:val="multilevel"/>
    <w:tmpl w:val="CF18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C528F"/>
    <w:multiLevelType w:val="multilevel"/>
    <w:tmpl w:val="15A8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A76948"/>
    <w:multiLevelType w:val="multilevel"/>
    <w:tmpl w:val="7744F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6F6D8E"/>
    <w:multiLevelType w:val="multilevel"/>
    <w:tmpl w:val="450C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212E5F"/>
    <w:multiLevelType w:val="multilevel"/>
    <w:tmpl w:val="5860C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B95E90"/>
    <w:multiLevelType w:val="multilevel"/>
    <w:tmpl w:val="EEEE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3F6954"/>
    <w:multiLevelType w:val="multilevel"/>
    <w:tmpl w:val="F604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BA07F0"/>
    <w:multiLevelType w:val="multilevel"/>
    <w:tmpl w:val="49AE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3E76D4"/>
    <w:multiLevelType w:val="multilevel"/>
    <w:tmpl w:val="EDF4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7141D2"/>
    <w:multiLevelType w:val="multilevel"/>
    <w:tmpl w:val="A280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370AFE"/>
    <w:multiLevelType w:val="multilevel"/>
    <w:tmpl w:val="A854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0F412D"/>
    <w:multiLevelType w:val="multilevel"/>
    <w:tmpl w:val="21EC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892ACA"/>
    <w:multiLevelType w:val="multilevel"/>
    <w:tmpl w:val="71B8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1B1B23"/>
    <w:multiLevelType w:val="multilevel"/>
    <w:tmpl w:val="75FC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EF6464"/>
    <w:multiLevelType w:val="multilevel"/>
    <w:tmpl w:val="22AC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562E35"/>
    <w:multiLevelType w:val="multilevel"/>
    <w:tmpl w:val="C4D4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285E72"/>
    <w:multiLevelType w:val="multilevel"/>
    <w:tmpl w:val="1C56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540661">
    <w:abstractNumId w:val="12"/>
  </w:num>
  <w:num w:numId="2" w16cid:durableId="1080173127">
    <w:abstractNumId w:val="13"/>
  </w:num>
  <w:num w:numId="3" w16cid:durableId="358434402">
    <w:abstractNumId w:val="6"/>
  </w:num>
  <w:num w:numId="4" w16cid:durableId="1353141487">
    <w:abstractNumId w:val="20"/>
  </w:num>
  <w:num w:numId="5" w16cid:durableId="1791362251">
    <w:abstractNumId w:val="15"/>
  </w:num>
  <w:num w:numId="6" w16cid:durableId="1447385906">
    <w:abstractNumId w:val="11"/>
  </w:num>
  <w:num w:numId="7" w16cid:durableId="385683602">
    <w:abstractNumId w:val="10"/>
  </w:num>
  <w:num w:numId="8" w16cid:durableId="1591502362">
    <w:abstractNumId w:val="3"/>
  </w:num>
  <w:num w:numId="9" w16cid:durableId="123499100">
    <w:abstractNumId w:val="14"/>
  </w:num>
  <w:num w:numId="10" w16cid:durableId="1605260304">
    <w:abstractNumId w:val="0"/>
  </w:num>
  <w:num w:numId="11" w16cid:durableId="977151400">
    <w:abstractNumId w:val="5"/>
  </w:num>
  <w:num w:numId="12" w16cid:durableId="1206137640">
    <w:abstractNumId w:val="16"/>
  </w:num>
  <w:num w:numId="13" w16cid:durableId="940987476">
    <w:abstractNumId w:val="4"/>
  </w:num>
  <w:num w:numId="14" w16cid:durableId="683434217">
    <w:abstractNumId w:val="17"/>
  </w:num>
  <w:num w:numId="15" w16cid:durableId="773865294">
    <w:abstractNumId w:val="1"/>
  </w:num>
  <w:num w:numId="16" w16cid:durableId="842281671">
    <w:abstractNumId w:val="18"/>
  </w:num>
  <w:num w:numId="17" w16cid:durableId="426583708">
    <w:abstractNumId w:val="8"/>
  </w:num>
  <w:num w:numId="18" w16cid:durableId="515854126">
    <w:abstractNumId w:val="19"/>
  </w:num>
  <w:num w:numId="19" w16cid:durableId="1168713587">
    <w:abstractNumId w:val="2"/>
  </w:num>
  <w:num w:numId="20" w16cid:durableId="1951624764">
    <w:abstractNumId w:val="7"/>
  </w:num>
  <w:num w:numId="21" w16cid:durableId="15395065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8C"/>
    <w:rsid w:val="000B3F84"/>
    <w:rsid w:val="0012501F"/>
    <w:rsid w:val="00140C4E"/>
    <w:rsid w:val="0037230A"/>
    <w:rsid w:val="005D098C"/>
    <w:rsid w:val="00770B95"/>
    <w:rsid w:val="009271FD"/>
    <w:rsid w:val="00AB5446"/>
    <w:rsid w:val="00BC4885"/>
    <w:rsid w:val="00C5436E"/>
    <w:rsid w:val="00CA63C9"/>
    <w:rsid w:val="00D04375"/>
    <w:rsid w:val="00DD10A2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F2632"/>
  <w15:chartTrackingRefBased/>
  <w15:docId w15:val="{E5B20BD4-50A3-4601-B5BA-6B15548E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9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9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9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9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9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1442</Characters>
  <Application>Microsoft Office Word</Application>
  <DocSecurity>0</DocSecurity>
  <Lines>46</Lines>
  <Paragraphs>34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Hoskins</dc:creator>
  <cp:keywords/>
  <dc:description/>
  <cp:lastModifiedBy>Gabriel Hoskins</cp:lastModifiedBy>
  <cp:revision>2</cp:revision>
  <dcterms:created xsi:type="dcterms:W3CDTF">2025-11-03T20:31:00Z</dcterms:created>
  <dcterms:modified xsi:type="dcterms:W3CDTF">2025-11-03T20:31:00Z</dcterms:modified>
</cp:coreProperties>
</file>